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3B7D9C" w:rsidRDefault="00AF6C4D" w:rsidP="003B7D9C">
      <w:pPr>
        <w:spacing w:after="240" w:line="480" w:lineRule="auto"/>
        <w:jc w:val="center"/>
        <w:rPr>
          <w:b/>
          <w:bCs/>
        </w:rPr>
      </w:pPr>
      <w:r>
        <w:rPr>
          <w:b/>
          <w:bCs/>
        </w:rPr>
        <w:t>Income Statement and Balance Sheet</w:t>
      </w:r>
    </w:p>
    <w:p w:rsidR="00AF6C4D" w:rsidRDefault="00AF6C4D" w:rsidP="003B7D9C">
      <w:pPr>
        <w:spacing w:after="240" w:line="480" w:lineRule="auto"/>
        <w:jc w:val="center"/>
      </w:pPr>
      <w:bookmarkStart w:id="0" w:name="_GoBack"/>
      <w:bookmarkEnd w:id="0"/>
      <w:r>
        <w:t>Student’s Name</w:t>
      </w:r>
    </w:p>
    <w:p w:rsidR="00AF6C4D" w:rsidRDefault="00AF6C4D" w:rsidP="00AF6C4D">
      <w:pPr>
        <w:spacing w:line="480" w:lineRule="auto"/>
        <w:jc w:val="center"/>
      </w:pPr>
      <w:r>
        <w:t>Institutional Affiliation</w:t>
      </w:r>
    </w:p>
    <w:p w:rsidR="00AF6C4D" w:rsidRDefault="00AF6C4D" w:rsidP="00AF6C4D">
      <w:pPr>
        <w:spacing w:line="480" w:lineRule="auto"/>
        <w:jc w:val="center"/>
      </w:pPr>
      <w:r>
        <w:t>Course Code and Number</w:t>
      </w:r>
    </w:p>
    <w:p w:rsidR="00AF6C4D" w:rsidRDefault="00AF6C4D" w:rsidP="00AF6C4D">
      <w:pPr>
        <w:spacing w:line="480" w:lineRule="auto"/>
        <w:jc w:val="center"/>
      </w:pPr>
      <w:r>
        <w:t>Instructor’s Name</w:t>
      </w:r>
    </w:p>
    <w:p w:rsidR="00AF6C4D" w:rsidRDefault="00AF6C4D" w:rsidP="00AF6C4D">
      <w:pPr>
        <w:spacing w:line="480" w:lineRule="auto"/>
        <w:jc w:val="center"/>
      </w:pPr>
      <w:r>
        <w:t>Date</w:t>
      </w: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973FE9">
      <w:pPr>
        <w:spacing w:after="240" w:line="480" w:lineRule="auto"/>
        <w:ind w:firstLine="720"/>
        <w:rPr>
          <w:b/>
          <w:bCs/>
        </w:rPr>
      </w:pPr>
    </w:p>
    <w:p w:rsidR="00AF6C4D" w:rsidRDefault="00AF6C4D" w:rsidP="00AF6C4D">
      <w:pPr>
        <w:spacing w:after="240" w:line="480" w:lineRule="auto"/>
        <w:rPr>
          <w:b/>
          <w:bCs/>
        </w:rPr>
      </w:pPr>
    </w:p>
    <w:p w:rsidR="00AF6C4D" w:rsidRDefault="00AF6C4D" w:rsidP="00AF6C4D">
      <w:pPr>
        <w:spacing w:after="240" w:line="480" w:lineRule="auto"/>
        <w:rPr>
          <w:b/>
          <w:bCs/>
        </w:rPr>
      </w:pPr>
    </w:p>
    <w:p w:rsidR="00AF6C4D" w:rsidRDefault="00AF6C4D" w:rsidP="00973FE9">
      <w:pPr>
        <w:spacing w:after="240" w:line="480" w:lineRule="auto"/>
        <w:ind w:firstLine="720"/>
        <w:rPr>
          <w:b/>
          <w:bCs/>
        </w:rPr>
      </w:pPr>
    </w:p>
    <w:p w:rsidR="00AF6C4D" w:rsidRDefault="00AF6C4D" w:rsidP="00AF6C4D">
      <w:pPr>
        <w:spacing w:after="240" w:line="480" w:lineRule="auto"/>
        <w:jc w:val="center"/>
        <w:rPr>
          <w:b/>
          <w:bCs/>
        </w:rPr>
      </w:pPr>
      <w:r>
        <w:rPr>
          <w:b/>
          <w:bCs/>
        </w:rPr>
        <w:lastRenderedPageBreak/>
        <w:t>Income Statement and Balance Sheet</w:t>
      </w:r>
    </w:p>
    <w:p w:rsidR="005848D4" w:rsidRDefault="00973FE9" w:rsidP="008B32E5">
      <w:pPr>
        <w:spacing w:after="240" w:line="480" w:lineRule="auto"/>
      </w:pPr>
      <w:r>
        <w:rPr>
          <w:b/>
          <w:bCs/>
        </w:rPr>
        <w:t>Why is an Income Statement important to you as a Business O</w:t>
      </w:r>
      <w:r w:rsidR="00F5518E">
        <w:rPr>
          <w:b/>
          <w:bCs/>
        </w:rPr>
        <w:t>wner?</w:t>
      </w:r>
    </w:p>
    <w:p w:rsidR="005848D4" w:rsidRDefault="00973FE9" w:rsidP="00973FE9">
      <w:pPr>
        <w:spacing w:before="240" w:after="240" w:line="480" w:lineRule="auto"/>
        <w:ind w:firstLine="720"/>
      </w:pPr>
      <w:r>
        <w:t xml:space="preserve">Income statement are a representation of current business performance to an </w:t>
      </w:r>
      <w:r w:rsidR="008B32E5">
        <w:t>investor</w:t>
      </w:r>
      <w:r>
        <w:t xml:space="preserve">. </w:t>
      </w:r>
      <w:r w:rsidR="00F5518E">
        <w:t>Investors might use financial statements to assess a company's current performance. This data is used to calculate a company's total value and share price. The income statement is one of the most vital financial statements since it shows profits, reports timely, and categorizes revenues and expenses. Income statements allow you to keep track of different types of sales while also displaying the costs associated with those sales. The information can be used to determine whether your expenses are excessively high or whether the pricing is excessively cheap. For instance, a restaurant owner has an operating expense connected to food and staff. All of these expenses are mentioned on the income statement, and they can help you determine whether your pricing is accurate or whether it is necessary to raise or cut prices.</w:t>
      </w:r>
    </w:p>
    <w:p w:rsidR="005848D4" w:rsidRDefault="00F5518E" w:rsidP="00973FE9">
      <w:pPr>
        <w:spacing w:before="240" w:after="240" w:line="480" w:lineRule="auto"/>
        <w:ind w:firstLine="720"/>
      </w:pPr>
      <w:r>
        <w:t xml:space="preserve">Moreover, the income statement can assist you in determining whether or not your company will earn revenue over the long term. It can also be used to guide decisions about entering new markets, purchasing expensive equipment, and taking out a business loan, among other </w:t>
      </w:r>
      <w:r w:rsidR="00973FE9">
        <w:t>things (Cathala, 2021)</w:t>
      </w:r>
      <w:r>
        <w:t>. If your income statement indicates a pattern of losses over an extended period of time, you may want to reconsider investing in the activities. If your profits are increasing, it may be time to expand your operations or explore new markets.</w:t>
      </w:r>
    </w:p>
    <w:p w:rsidR="005848D4" w:rsidRDefault="00973FE9" w:rsidP="008B32E5">
      <w:pPr>
        <w:spacing w:before="240" w:after="240" w:line="480" w:lineRule="auto"/>
      </w:pPr>
      <w:r>
        <w:rPr>
          <w:b/>
          <w:bCs/>
        </w:rPr>
        <w:t>What are the Critical Components of an Income Statement that will affect you when making Decisions as business O</w:t>
      </w:r>
      <w:r w:rsidR="00F5518E">
        <w:rPr>
          <w:b/>
          <w:bCs/>
        </w:rPr>
        <w:t xml:space="preserve">wner? </w:t>
      </w:r>
    </w:p>
    <w:p w:rsidR="005848D4" w:rsidRDefault="00F5518E" w:rsidP="00973FE9">
      <w:pPr>
        <w:spacing w:before="240" w:after="240" w:line="480" w:lineRule="auto"/>
        <w:ind w:firstLine="720"/>
      </w:pPr>
      <w:r>
        <w:lastRenderedPageBreak/>
        <w:t>The income statement contains several important pieces of financial information used to calculate profit and loss for a company. They are comprised of the following items:</w:t>
      </w:r>
    </w:p>
    <w:p w:rsidR="008B32E5" w:rsidRDefault="00F5518E" w:rsidP="008B32E5">
      <w:pPr>
        <w:pStyle w:val="ListParagraph"/>
        <w:numPr>
          <w:ilvl w:val="0"/>
          <w:numId w:val="3"/>
        </w:numPr>
        <w:spacing w:before="240" w:line="480" w:lineRule="auto"/>
      </w:pPr>
      <w:r>
        <w:t>Revenue from operations: Revenue from operations covers all of the money earned by a business from providing a service or selling items.</w:t>
      </w:r>
    </w:p>
    <w:p w:rsidR="008B32E5" w:rsidRDefault="00F5518E" w:rsidP="008B32E5">
      <w:pPr>
        <w:pStyle w:val="ListParagraph"/>
        <w:numPr>
          <w:ilvl w:val="0"/>
          <w:numId w:val="3"/>
        </w:numPr>
        <w:spacing w:before="240" w:line="480" w:lineRule="auto"/>
      </w:pPr>
      <w:r>
        <w:t>Non-operating revenue is revenue derived from sources other than core business operations, such as rent from a property owned by the company or royalties from a partnership.</w:t>
      </w:r>
    </w:p>
    <w:p w:rsidR="008B32E5" w:rsidRDefault="00F5518E" w:rsidP="008B32E5">
      <w:pPr>
        <w:pStyle w:val="ListParagraph"/>
        <w:numPr>
          <w:ilvl w:val="0"/>
          <w:numId w:val="3"/>
        </w:numPr>
        <w:spacing w:before="240" w:line="480" w:lineRule="auto"/>
      </w:pPr>
      <w:r>
        <w:t>Gains: Also known as other income, this is money earned by a company that is not directly related to its primary operations. To illustrate, other income may include money earned from the sale of land or an old vehicle that could be used to fund the project.</w:t>
      </w:r>
    </w:p>
    <w:p w:rsidR="008B32E5" w:rsidRDefault="00F5518E" w:rsidP="008B32E5">
      <w:pPr>
        <w:pStyle w:val="ListParagraph"/>
        <w:numPr>
          <w:ilvl w:val="0"/>
          <w:numId w:val="3"/>
        </w:numPr>
        <w:spacing w:before="240" w:line="480" w:lineRule="auto"/>
      </w:pPr>
      <w:r>
        <w:t>The term "expenditures" refers to the money spent on goods or services to operate a business. They are kept on file at the moment of acquisition. Spending money is distinct from expenses, which are generally covered over a more extended period.</w:t>
      </w:r>
    </w:p>
    <w:p w:rsidR="008B32E5" w:rsidRDefault="00F5518E" w:rsidP="008B32E5">
      <w:pPr>
        <w:pStyle w:val="ListParagraph"/>
        <w:numPr>
          <w:ilvl w:val="0"/>
          <w:numId w:val="3"/>
        </w:numPr>
        <w:spacing w:before="240" w:line="480" w:lineRule="auto"/>
      </w:pPr>
      <w:r>
        <w:t>Cost of goods sold, also known as COGS, refers to the expenses incurred in the process of selling your items. They include the resources used in the development of your goods and the labor required to get them to market.</w:t>
      </w:r>
    </w:p>
    <w:p w:rsidR="005848D4" w:rsidRDefault="00F5518E" w:rsidP="008B32E5">
      <w:pPr>
        <w:pStyle w:val="ListParagraph"/>
        <w:numPr>
          <w:ilvl w:val="0"/>
          <w:numId w:val="3"/>
        </w:numPr>
        <w:spacing w:before="240" w:line="480" w:lineRule="auto"/>
      </w:pPr>
      <w:r>
        <w:t>Operating expenses are any costs that are not directly related to the goods or services that are offering. Rental fees, office supplies, and utilities are just a few examples of what you might expect.</w:t>
      </w:r>
    </w:p>
    <w:p w:rsidR="005848D4" w:rsidRDefault="00973FE9" w:rsidP="008B32E5">
      <w:pPr>
        <w:spacing w:before="240" w:after="240" w:line="480" w:lineRule="auto"/>
      </w:pPr>
      <w:r>
        <w:rPr>
          <w:b/>
          <w:bCs/>
        </w:rPr>
        <w:t>Why is a Balance Sheet Important to you as a Business O</w:t>
      </w:r>
      <w:r w:rsidR="00F5518E">
        <w:rPr>
          <w:b/>
          <w:bCs/>
        </w:rPr>
        <w:t>wner?</w:t>
      </w:r>
    </w:p>
    <w:p w:rsidR="005848D4" w:rsidRDefault="00F5518E" w:rsidP="00973FE9">
      <w:pPr>
        <w:spacing w:before="240" w:after="240" w:line="480" w:lineRule="auto"/>
        <w:ind w:firstLine="720"/>
      </w:pPr>
      <w:r>
        <w:t xml:space="preserve">You can use a balance sheet to keep track of your spending and revenues, and it is one of several critical financial statements an owner might employ. According to Accounting Coach, a </w:t>
      </w:r>
      <w:r>
        <w:lastRenderedPageBreak/>
        <w:t>balance sheet, also known as a statement of financial position, is a document that displays what your organization owns and what it owes as of the date specified. This information is displayed on the screen in terms of your company's assets, liabilities, and equity. Assets are any tangible assets that your company possesses. Liabilities are payments that your company is obligated to make. The amount of money that your company's shareholders own is known as equity. On balance sheets, the assets should be equal to, or balance out, the liabilities and equity, in the perfect case scenario.</w:t>
      </w:r>
    </w:p>
    <w:p w:rsidR="005848D4" w:rsidRDefault="00F5518E" w:rsidP="00973FE9">
      <w:pPr>
        <w:spacing w:before="240" w:after="240" w:line="480" w:lineRule="auto"/>
        <w:ind w:firstLine="720"/>
      </w:pPr>
      <w:r>
        <w:t xml:space="preserve">Balance sheets also serve to keep business owners informed about the financial health of their organization. In addition, balance sheets are also crucial because these documents inform banks whether your company qualifies for extra loans or lines of credit. Current and potential investors can better understand where their money is going and what they might expect to receive in the future by reviewing balance </w:t>
      </w:r>
      <w:r w:rsidR="00AF6C4D">
        <w:t>sheets (Sweeney, 2015)</w:t>
      </w:r>
      <w:r>
        <w:t>. Investors are attracted to organizations with a large amount of cash on hand because it suggests that the company will develop and succeed. Finally, in accounting, the balance sheet is a snapshot of a company's financial data at a specific point in time. The whole amount of your owner's equity equals the book value of your company on the date in question. This report assists a small business owner swiftly determine how much their company is worth in today's market.</w:t>
      </w:r>
    </w:p>
    <w:p w:rsidR="005848D4" w:rsidRDefault="00973FE9" w:rsidP="008B32E5">
      <w:pPr>
        <w:spacing w:before="240" w:after="240" w:line="480" w:lineRule="auto"/>
      </w:pPr>
      <w:r>
        <w:rPr>
          <w:b/>
          <w:bCs/>
        </w:rPr>
        <w:t>What Components of a Balance Sheet will affect you as a Business Owner when Making D</w:t>
      </w:r>
      <w:r w:rsidR="00F5518E">
        <w:rPr>
          <w:b/>
          <w:bCs/>
        </w:rPr>
        <w:t>ecisions?</w:t>
      </w:r>
    </w:p>
    <w:p w:rsidR="005848D4" w:rsidRDefault="00F5518E" w:rsidP="00973FE9">
      <w:pPr>
        <w:spacing w:before="240" w:after="240" w:line="480" w:lineRule="auto"/>
        <w:ind w:firstLine="720"/>
      </w:pPr>
      <w:r>
        <w:t xml:space="preserve">The assets, liabilities, and net value or equity of a business are the three components of the Balance Sheet. Generally, an asset is a resource with an economic worth that a firm owns to benefit the business in the future. It is the obligations that a business owes that are classified as </w:t>
      </w:r>
      <w:r>
        <w:lastRenderedPageBreak/>
        <w:t xml:space="preserve">liabilities. As with assets, liabilities are divided into current obligations and non-current liabilities, which are most commonly referred to as long-term debt. A company's net worth also referred to as its equity, is the value of its assets less any liabilities. The ownership is restricted by the assets and liabilities of the company. The value of the assets less any obligations secured by a pledge against those assets is all that is required to establish ownership of the assets. Assets less liabilities </w:t>
      </w:r>
      <w:r w:rsidR="008B32E5">
        <w:t>equal</w:t>
      </w:r>
      <w:r>
        <w:t xml:space="preserve"> the owner's equity in the business, which is defined as the difference between assets and liabilities in a fundamental accounting equation.</w:t>
      </w: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973FE9" w:rsidRDefault="00973FE9" w:rsidP="00973FE9">
      <w:pPr>
        <w:spacing w:before="240" w:after="240" w:line="480" w:lineRule="auto"/>
        <w:ind w:firstLine="720"/>
      </w:pPr>
    </w:p>
    <w:p w:rsidR="00AF6C4D" w:rsidRDefault="00AF6C4D" w:rsidP="00973FE9">
      <w:pPr>
        <w:spacing w:before="240" w:after="240" w:line="480" w:lineRule="auto"/>
        <w:ind w:firstLine="720"/>
      </w:pPr>
    </w:p>
    <w:p w:rsidR="00973FE9" w:rsidRDefault="00973FE9" w:rsidP="00973FE9">
      <w:pPr>
        <w:spacing w:before="240" w:after="240" w:line="480" w:lineRule="auto"/>
        <w:ind w:firstLine="720"/>
      </w:pPr>
    </w:p>
    <w:p w:rsidR="008B32E5" w:rsidRDefault="008B32E5">
      <w:r>
        <w:br w:type="page"/>
      </w:r>
    </w:p>
    <w:p w:rsidR="00973FE9" w:rsidRDefault="00973FE9" w:rsidP="008B32E5">
      <w:pPr>
        <w:spacing w:before="240" w:after="240" w:line="480" w:lineRule="auto"/>
        <w:jc w:val="center"/>
      </w:pPr>
      <w:r>
        <w:lastRenderedPageBreak/>
        <w:t>References</w:t>
      </w:r>
    </w:p>
    <w:p w:rsidR="00AF6C4D" w:rsidRDefault="00973FE9" w:rsidP="00AF6C4D">
      <w:pPr>
        <w:spacing w:line="480" w:lineRule="auto"/>
        <w:ind w:left="720" w:hanging="720"/>
      </w:pPr>
      <w:r>
        <w:t xml:space="preserve">Cathala, C. (2021). Integrating the Cost of the Carbon Footprint within the Income Statement–Tests on Seven Polish Firms. </w:t>
      </w:r>
      <w:r>
        <w:rPr>
          <w:i/>
          <w:iCs/>
        </w:rPr>
        <w:t>Financial Internet Quarterly</w:t>
      </w:r>
      <w:r>
        <w:t xml:space="preserve">, </w:t>
      </w:r>
      <w:r>
        <w:rPr>
          <w:i/>
          <w:iCs/>
        </w:rPr>
        <w:t>17</w:t>
      </w:r>
      <w:r>
        <w:t>(2), 32-43.</w:t>
      </w:r>
    </w:p>
    <w:p w:rsidR="00AF6C4D" w:rsidRDefault="00AF6C4D" w:rsidP="00AF6C4D">
      <w:pPr>
        <w:spacing w:line="480" w:lineRule="auto"/>
        <w:ind w:left="720" w:hanging="720"/>
      </w:pPr>
      <w:r>
        <w:t xml:space="preserve">Sweeney, O. (2015, June 17). </w:t>
      </w:r>
      <w:r>
        <w:rPr>
          <w:i/>
          <w:iCs/>
        </w:rPr>
        <w:t>What are balance sheets and why are they important?</w:t>
      </w:r>
      <w:r>
        <w:t xml:space="preserve"> Sage Advice Canada (English). https://www.sage.com/en-ca/blog/what-why-balance-sheets-important/</w:t>
      </w:r>
    </w:p>
    <w:p w:rsidR="00AF6C4D" w:rsidRDefault="00AF6C4D" w:rsidP="00AF6C4D">
      <w:pPr>
        <w:spacing w:line="480" w:lineRule="auto"/>
        <w:ind w:left="720" w:hanging="720"/>
      </w:pPr>
      <w:r>
        <w:t xml:space="preserve">September 8, &amp; 2020. (2020, September 8). </w:t>
      </w:r>
      <w:r>
        <w:rPr>
          <w:i/>
          <w:iCs/>
        </w:rPr>
        <w:t>Everything You Need to Know About the Income Statement</w:t>
      </w:r>
      <w:r>
        <w:t>. Www.score.org. https://www.score.org/news/everything-you-need-know-about-income-statement#:~:text=Everything%20You%20Need%20to%20Know%20About%20the%20Income</w:t>
      </w:r>
    </w:p>
    <w:p w:rsidR="00973FE9" w:rsidRDefault="00973FE9" w:rsidP="00973FE9">
      <w:pPr>
        <w:spacing w:before="240" w:after="240" w:line="480" w:lineRule="auto"/>
        <w:ind w:firstLine="720"/>
      </w:pPr>
    </w:p>
    <w:sectPr w:rsidR="00973FE9">
      <w:headerReference w:type="default" r:id="rId7"/>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18E" w:rsidRDefault="00F5518E" w:rsidP="00AF6C4D">
      <w:r>
        <w:separator/>
      </w:r>
    </w:p>
  </w:endnote>
  <w:endnote w:type="continuationSeparator" w:id="0">
    <w:p w:rsidR="00F5518E" w:rsidRDefault="00F5518E" w:rsidP="00AF6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18E" w:rsidRDefault="00F5518E" w:rsidP="00AF6C4D">
      <w:r>
        <w:separator/>
      </w:r>
    </w:p>
  </w:footnote>
  <w:footnote w:type="continuationSeparator" w:id="0">
    <w:p w:rsidR="00F5518E" w:rsidRDefault="00F5518E" w:rsidP="00AF6C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3385689"/>
      <w:docPartObj>
        <w:docPartGallery w:val="Page Numbers (Top of Page)"/>
        <w:docPartUnique/>
      </w:docPartObj>
    </w:sdtPr>
    <w:sdtEndPr>
      <w:rPr>
        <w:noProof/>
      </w:rPr>
    </w:sdtEndPr>
    <w:sdtContent>
      <w:p w:rsidR="00AF6C4D" w:rsidRDefault="00AF6C4D">
        <w:pPr>
          <w:pStyle w:val="Header"/>
          <w:jc w:val="right"/>
        </w:pPr>
        <w:r>
          <w:fldChar w:fldCharType="begin"/>
        </w:r>
        <w:r>
          <w:instrText xml:space="preserve"> PAGE   \* MERGEFORMAT </w:instrText>
        </w:r>
        <w:r>
          <w:fldChar w:fldCharType="separate"/>
        </w:r>
        <w:r w:rsidR="00F5518E">
          <w:rPr>
            <w:noProof/>
          </w:rPr>
          <w:t>1</w:t>
        </w:r>
        <w:r>
          <w:rPr>
            <w:noProof/>
          </w:rPr>
          <w:fldChar w:fldCharType="end"/>
        </w:r>
      </w:p>
    </w:sdtContent>
  </w:sdt>
  <w:p w:rsidR="00AF6C4D" w:rsidRDefault="00AF6C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00000001"/>
    <w:lvl w:ilvl="0" w:tplc="CC06945A">
      <w:start w:val="1"/>
      <w:numFmt w:val="bullet"/>
      <w:lvlText w:val=""/>
      <w:lvlJc w:val="left"/>
      <w:pPr>
        <w:ind w:left="360" w:hanging="360"/>
      </w:pPr>
      <w:rPr>
        <w:rFonts w:ascii="Symbol" w:hAnsi="Symbol"/>
      </w:rPr>
    </w:lvl>
    <w:lvl w:ilvl="1" w:tplc="BEA42746">
      <w:start w:val="1"/>
      <w:numFmt w:val="bullet"/>
      <w:lvlText w:val="o"/>
      <w:lvlJc w:val="left"/>
      <w:pPr>
        <w:tabs>
          <w:tab w:val="num" w:pos="1080"/>
        </w:tabs>
        <w:ind w:left="1080" w:hanging="360"/>
      </w:pPr>
      <w:rPr>
        <w:rFonts w:ascii="Courier New" w:hAnsi="Courier New"/>
      </w:rPr>
    </w:lvl>
    <w:lvl w:ilvl="2" w:tplc="2C5AE88A">
      <w:start w:val="1"/>
      <w:numFmt w:val="bullet"/>
      <w:lvlText w:val=""/>
      <w:lvlJc w:val="left"/>
      <w:pPr>
        <w:tabs>
          <w:tab w:val="num" w:pos="1800"/>
        </w:tabs>
        <w:ind w:left="1800" w:hanging="360"/>
      </w:pPr>
      <w:rPr>
        <w:rFonts w:ascii="Wingdings" w:hAnsi="Wingdings"/>
      </w:rPr>
    </w:lvl>
    <w:lvl w:ilvl="3" w:tplc="7CBE2BEC">
      <w:start w:val="1"/>
      <w:numFmt w:val="bullet"/>
      <w:lvlText w:val=""/>
      <w:lvlJc w:val="left"/>
      <w:pPr>
        <w:tabs>
          <w:tab w:val="num" w:pos="2520"/>
        </w:tabs>
        <w:ind w:left="2520" w:hanging="360"/>
      </w:pPr>
      <w:rPr>
        <w:rFonts w:ascii="Symbol" w:hAnsi="Symbol"/>
      </w:rPr>
    </w:lvl>
    <w:lvl w:ilvl="4" w:tplc="71AEB868">
      <w:start w:val="1"/>
      <w:numFmt w:val="bullet"/>
      <w:lvlText w:val="o"/>
      <w:lvlJc w:val="left"/>
      <w:pPr>
        <w:tabs>
          <w:tab w:val="num" w:pos="3240"/>
        </w:tabs>
        <w:ind w:left="3240" w:hanging="360"/>
      </w:pPr>
      <w:rPr>
        <w:rFonts w:ascii="Courier New" w:hAnsi="Courier New"/>
      </w:rPr>
    </w:lvl>
    <w:lvl w:ilvl="5" w:tplc="FA2ADF56">
      <w:start w:val="1"/>
      <w:numFmt w:val="bullet"/>
      <w:lvlText w:val=""/>
      <w:lvlJc w:val="left"/>
      <w:pPr>
        <w:tabs>
          <w:tab w:val="num" w:pos="3960"/>
        </w:tabs>
        <w:ind w:left="3960" w:hanging="360"/>
      </w:pPr>
      <w:rPr>
        <w:rFonts w:ascii="Wingdings" w:hAnsi="Wingdings"/>
      </w:rPr>
    </w:lvl>
    <w:lvl w:ilvl="6" w:tplc="64F8F332">
      <w:start w:val="1"/>
      <w:numFmt w:val="bullet"/>
      <w:lvlText w:val=""/>
      <w:lvlJc w:val="left"/>
      <w:pPr>
        <w:tabs>
          <w:tab w:val="num" w:pos="4680"/>
        </w:tabs>
        <w:ind w:left="4680" w:hanging="360"/>
      </w:pPr>
      <w:rPr>
        <w:rFonts w:ascii="Symbol" w:hAnsi="Symbol"/>
      </w:rPr>
    </w:lvl>
    <w:lvl w:ilvl="7" w:tplc="625282DC">
      <w:start w:val="1"/>
      <w:numFmt w:val="bullet"/>
      <w:lvlText w:val="o"/>
      <w:lvlJc w:val="left"/>
      <w:pPr>
        <w:tabs>
          <w:tab w:val="num" w:pos="5400"/>
        </w:tabs>
        <w:ind w:left="5400" w:hanging="360"/>
      </w:pPr>
      <w:rPr>
        <w:rFonts w:ascii="Courier New" w:hAnsi="Courier New"/>
      </w:rPr>
    </w:lvl>
    <w:lvl w:ilvl="8" w:tplc="A350A7FE">
      <w:start w:val="1"/>
      <w:numFmt w:val="bullet"/>
      <w:lvlText w:val=""/>
      <w:lvlJc w:val="left"/>
      <w:pPr>
        <w:tabs>
          <w:tab w:val="num" w:pos="6120"/>
        </w:tabs>
        <w:ind w:left="6120" w:hanging="360"/>
      </w:pPr>
      <w:rPr>
        <w:rFonts w:ascii="Wingdings" w:hAnsi="Wingdings"/>
      </w:rPr>
    </w:lvl>
  </w:abstractNum>
  <w:abstractNum w:abstractNumId="1" w15:restartNumberingAfterBreak="0">
    <w:nsid w:val="2C3F24CB"/>
    <w:multiLevelType w:val="hybridMultilevel"/>
    <w:tmpl w:val="4C444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DD861C9"/>
    <w:multiLevelType w:val="hybridMultilevel"/>
    <w:tmpl w:val="503C9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0sDA0MQPSxmYmxko6SsGpxcWZ+XkgBYa1ALH7/ewsAAAA"/>
  </w:docVars>
  <w:rsids>
    <w:rsidRoot w:val="005848D4"/>
    <w:rsid w:val="003B7D9C"/>
    <w:rsid w:val="005848D4"/>
    <w:rsid w:val="008B32E5"/>
    <w:rsid w:val="00973FE9"/>
    <w:rsid w:val="00AF6C4D"/>
    <w:rsid w:val="00F55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59F31"/>
  <w15:docId w15:val="{E5BEEFAE-CB98-439D-82E8-36261FBA6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05BCE"/>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Header">
    <w:name w:val="header"/>
    <w:basedOn w:val="Normal"/>
    <w:link w:val="HeaderChar"/>
    <w:uiPriority w:val="99"/>
    <w:unhideWhenUsed/>
    <w:rsid w:val="00AF6C4D"/>
    <w:pPr>
      <w:tabs>
        <w:tab w:val="center" w:pos="4680"/>
        <w:tab w:val="right" w:pos="9360"/>
      </w:tabs>
    </w:pPr>
  </w:style>
  <w:style w:type="character" w:customStyle="1" w:styleId="HeaderChar">
    <w:name w:val="Header Char"/>
    <w:basedOn w:val="DefaultParagraphFont"/>
    <w:link w:val="Header"/>
    <w:uiPriority w:val="99"/>
    <w:rsid w:val="00AF6C4D"/>
    <w:rPr>
      <w:sz w:val="24"/>
      <w:szCs w:val="24"/>
    </w:rPr>
  </w:style>
  <w:style w:type="paragraph" w:styleId="Footer">
    <w:name w:val="footer"/>
    <w:basedOn w:val="Normal"/>
    <w:link w:val="FooterChar"/>
    <w:uiPriority w:val="99"/>
    <w:unhideWhenUsed/>
    <w:rsid w:val="00AF6C4D"/>
    <w:pPr>
      <w:tabs>
        <w:tab w:val="center" w:pos="4680"/>
        <w:tab w:val="right" w:pos="9360"/>
      </w:tabs>
    </w:pPr>
  </w:style>
  <w:style w:type="character" w:customStyle="1" w:styleId="FooterChar">
    <w:name w:val="Footer Char"/>
    <w:basedOn w:val="DefaultParagraphFont"/>
    <w:link w:val="Footer"/>
    <w:uiPriority w:val="99"/>
    <w:rsid w:val="00AF6C4D"/>
    <w:rPr>
      <w:sz w:val="24"/>
      <w:szCs w:val="24"/>
    </w:rPr>
  </w:style>
  <w:style w:type="paragraph" w:styleId="ListParagraph">
    <w:name w:val="List Paragraph"/>
    <w:basedOn w:val="Normal"/>
    <w:uiPriority w:val="34"/>
    <w:qFormat/>
    <w:rsid w:val="008B32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450884">
      <w:bodyDiv w:val="1"/>
      <w:marLeft w:val="0"/>
      <w:marRight w:val="0"/>
      <w:marTop w:val="0"/>
      <w:marBottom w:val="0"/>
      <w:divBdr>
        <w:top w:val="none" w:sz="0" w:space="0" w:color="auto"/>
        <w:left w:val="none" w:sz="0" w:space="0" w:color="auto"/>
        <w:bottom w:val="none" w:sz="0" w:space="0" w:color="auto"/>
        <w:right w:val="none" w:sz="0" w:space="0" w:color="auto"/>
      </w:divBdr>
      <w:divsChild>
        <w:div w:id="380443314">
          <w:marLeft w:val="0"/>
          <w:marRight w:val="0"/>
          <w:marTop w:val="0"/>
          <w:marBottom w:val="0"/>
          <w:divBdr>
            <w:top w:val="none" w:sz="0" w:space="0" w:color="auto"/>
            <w:left w:val="none" w:sz="0" w:space="0" w:color="auto"/>
            <w:bottom w:val="none" w:sz="0" w:space="0" w:color="auto"/>
            <w:right w:val="none" w:sz="0" w:space="0" w:color="auto"/>
          </w:divBdr>
          <w:divsChild>
            <w:div w:id="556092398">
              <w:marLeft w:val="0"/>
              <w:marRight w:val="0"/>
              <w:marTop w:val="0"/>
              <w:marBottom w:val="0"/>
              <w:divBdr>
                <w:top w:val="none" w:sz="0" w:space="0" w:color="auto"/>
                <w:left w:val="none" w:sz="0" w:space="0" w:color="auto"/>
                <w:bottom w:val="none" w:sz="0" w:space="0" w:color="auto"/>
                <w:right w:val="none" w:sz="0" w:space="0" w:color="auto"/>
              </w:divBdr>
              <w:divsChild>
                <w:div w:id="860701681">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493616">
      <w:bodyDiv w:val="1"/>
      <w:marLeft w:val="0"/>
      <w:marRight w:val="0"/>
      <w:marTop w:val="0"/>
      <w:marBottom w:val="0"/>
      <w:divBdr>
        <w:top w:val="none" w:sz="0" w:space="0" w:color="auto"/>
        <w:left w:val="none" w:sz="0" w:space="0" w:color="auto"/>
        <w:bottom w:val="none" w:sz="0" w:space="0" w:color="auto"/>
        <w:right w:val="none" w:sz="0" w:space="0" w:color="auto"/>
      </w:divBdr>
      <w:divsChild>
        <w:div w:id="79660563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Mwangi</dc:creator>
  <cp:lastModifiedBy>User</cp:lastModifiedBy>
  <cp:revision>3</cp:revision>
  <dcterms:created xsi:type="dcterms:W3CDTF">2021-10-07T19:24:00Z</dcterms:created>
  <dcterms:modified xsi:type="dcterms:W3CDTF">2021-10-07T19:25:00Z</dcterms:modified>
</cp:coreProperties>
</file>